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BFF3" w14:textId="6CDAAB35" w:rsidR="000006C7" w:rsidRDefault="00942020">
      <w:pPr>
        <w:pStyle w:val="Textoindependiente"/>
        <w:rPr>
          <w:rFonts w:ascii="Times New Roman"/>
          <w:sz w:val="20"/>
        </w:rPr>
      </w:pPr>
      <w:r>
        <w:rPr>
          <w:noProof/>
        </w:rPr>
        <w:drawing>
          <wp:anchor distT="0" distB="0" distL="114300" distR="114300" simplePos="0" relativeHeight="251658752" behindDoc="1" locked="0" layoutInCell="1" allowOverlap="1" wp14:anchorId="66DCA44C" wp14:editId="6D83DB57">
            <wp:simplePos x="0" y="0"/>
            <wp:positionH relativeFrom="margin">
              <wp:posOffset>-546735</wp:posOffset>
            </wp:positionH>
            <wp:positionV relativeFrom="page">
              <wp:posOffset>247650</wp:posOffset>
            </wp:positionV>
            <wp:extent cx="923925" cy="1076325"/>
            <wp:effectExtent l="0" t="0" r="0" b="9525"/>
            <wp:wrapTight wrapText="bothSides">
              <wp:wrapPolygon edited="0">
                <wp:start x="7571" y="0"/>
                <wp:lineTo x="6235" y="765"/>
                <wp:lineTo x="445" y="5735"/>
                <wp:lineTo x="0" y="8411"/>
                <wp:lineTo x="0" y="16439"/>
                <wp:lineTo x="3118" y="19115"/>
                <wp:lineTo x="6680" y="19115"/>
                <wp:lineTo x="7126" y="21409"/>
                <wp:lineTo x="13361" y="21409"/>
                <wp:lineTo x="14697" y="19115"/>
                <wp:lineTo x="20487" y="14145"/>
                <wp:lineTo x="20932" y="8411"/>
                <wp:lineTo x="19596" y="6117"/>
                <wp:lineTo x="12915" y="0"/>
                <wp:lineTo x="7571" y="0"/>
              </wp:wrapPolygon>
            </wp:wrapTight>
            <wp:docPr id="1171212835"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889" r="83440" b="6666"/>
                    <a:stretch>
                      <a:fillRect/>
                    </a:stretch>
                  </pic:blipFill>
                  <pic:spPr bwMode="auto">
                    <a:xfrm>
                      <a:off x="0" y="0"/>
                      <a:ext cx="9239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19840" behindDoc="0" locked="0" layoutInCell="1" allowOverlap="1" wp14:anchorId="09338460" wp14:editId="37E63422">
            <wp:simplePos x="0" y="0"/>
            <wp:positionH relativeFrom="margin">
              <wp:posOffset>180975</wp:posOffset>
            </wp:positionH>
            <wp:positionV relativeFrom="margin">
              <wp:posOffset>-564515</wp:posOffset>
            </wp:positionV>
            <wp:extent cx="1262380" cy="942975"/>
            <wp:effectExtent l="0" t="0" r="0" b="9525"/>
            <wp:wrapSquare wrapText="bothSides"/>
            <wp:docPr id="512257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238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C21">
        <w:rPr>
          <w:noProof/>
        </w:rPr>
        <w:drawing>
          <wp:anchor distT="0" distB="0" distL="114300" distR="114300" simplePos="0" relativeHeight="251688448" behindDoc="0" locked="0" layoutInCell="1" allowOverlap="1" wp14:anchorId="7B4176A9" wp14:editId="0E79B0E4">
            <wp:simplePos x="0" y="0"/>
            <wp:positionH relativeFrom="margin">
              <wp:posOffset>5107305</wp:posOffset>
            </wp:positionH>
            <wp:positionV relativeFrom="paragraph">
              <wp:posOffset>-615950</wp:posOffset>
            </wp:positionV>
            <wp:extent cx="1047750" cy="1040765"/>
            <wp:effectExtent l="0" t="0" r="0" b="6985"/>
            <wp:wrapNone/>
            <wp:docPr id="2106468923" name="Imagen 21064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0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216" behindDoc="0" locked="0" layoutInCell="1" allowOverlap="1" wp14:anchorId="0CFC74EB" wp14:editId="34D8D0BF">
            <wp:simplePos x="0" y="0"/>
            <wp:positionH relativeFrom="margin">
              <wp:posOffset>3990975</wp:posOffset>
            </wp:positionH>
            <wp:positionV relativeFrom="margin">
              <wp:posOffset>-272415</wp:posOffset>
            </wp:positionV>
            <wp:extent cx="1099185" cy="424815"/>
            <wp:effectExtent l="0" t="0" r="5715" b="0"/>
            <wp:wrapSquare wrapText="bothSides"/>
            <wp:docPr id="459247283" name="Imagen 5" descr="Maestría en Ciencias de la Educación – 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estría en Ciencias de la Educación – U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1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192" behindDoc="1" locked="0" layoutInCell="1" allowOverlap="1" wp14:anchorId="59021387" wp14:editId="4C152A45">
            <wp:simplePos x="0" y="0"/>
            <wp:positionH relativeFrom="margin">
              <wp:posOffset>2952750</wp:posOffset>
            </wp:positionH>
            <wp:positionV relativeFrom="margin">
              <wp:posOffset>-457200</wp:posOffset>
            </wp:positionV>
            <wp:extent cx="981075" cy="675005"/>
            <wp:effectExtent l="0" t="0" r="9525" b="0"/>
            <wp:wrapSquare wrapText="bothSides"/>
            <wp:docPr id="574687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709952" behindDoc="0" locked="0" layoutInCell="1" allowOverlap="1" wp14:anchorId="791C42B7" wp14:editId="76C1F290">
            <wp:simplePos x="0" y="0"/>
            <wp:positionH relativeFrom="margin">
              <wp:posOffset>1133475</wp:posOffset>
            </wp:positionH>
            <wp:positionV relativeFrom="margin">
              <wp:posOffset>-400050</wp:posOffset>
            </wp:positionV>
            <wp:extent cx="1695450" cy="596265"/>
            <wp:effectExtent l="0" t="0" r="0" b="0"/>
            <wp:wrapSquare wrapText="bothSides"/>
            <wp:docPr id="1351398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8B277" w14:textId="3498F7D6" w:rsidR="000006C7" w:rsidRDefault="000006C7">
      <w:pPr>
        <w:pStyle w:val="Textoindependiente"/>
        <w:rPr>
          <w:rFonts w:ascii="Times New Roman"/>
          <w:sz w:val="20"/>
        </w:rPr>
      </w:pPr>
    </w:p>
    <w:p w14:paraId="4C8D86FC" w14:textId="70924548" w:rsidR="00942020" w:rsidRDefault="00942020"/>
    <w:p w14:paraId="0FD91226" w14:textId="12447085" w:rsidR="00942020" w:rsidRDefault="00942020" w:rsidP="00942020">
      <w:pPr>
        <w:jc w:val="center"/>
      </w:pPr>
    </w:p>
    <w:p w14:paraId="50A80A5C" w14:textId="2AAED82C" w:rsidR="00942020" w:rsidRDefault="00942020" w:rsidP="00942020">
      <w:pPr>
        <w:jc w:val="center"/>
      </w:pPr>
    </w:p>
    <w:p w14:paraId="46E61EC4" w14:textId="77777777" w:rsidR="00653383" w:rsidRPr="00653383" w:rsidRDefault="00653383" w:rsidP="00096149">
      <w:pPr>
        <w:widowControl/>
        <w:autoSpaceDE/>
        <w:autoSpaceDN/>
        <w:spacing w:after="160"/>
        <w:jc w:val="center"/>
        <w:rPr>
          <w:rFonts w:ascii="Arial" w:eastAsia="Times New Roman" w:hAnsi="Arial" w:cs="Arial"/>
          <w:b/>
          <w:bCs/>
          <w:kern w:val="2"/>
          <w:sz w:val="32"/>
          <w:szCs w:val="32"/>
          <w:lang w:val="es-US" w:eastAsia="es-MX"/>
          <w14:ligatures w14:val="standardContextual"/>
        </w:rPr>
      </w:pPr>
      <w:r w:rsidRPr="00653383">
        <w:rPr>
          <w:rFonts w:ascii="Arial" w:eastAsia="Times New Roman" w:hAnsi="Arial" w:cs="Arial"/>
          <w:b/>
          <w:bCs/>
          <w:kern w:val="2"/>
          <w:sz w:val="32"/>
          <w:szCs w:val="32"/>
          <w:u w:val="single"/>
          <w:lang w:val="es-US" w:eastAsia="es-MX"/>
          <w14:ligatures w14:val="standardContextual"/>
        </w:rPr>
        <w:t>Más allá de la contabilidad: comprensión y aplicación de la NIIF 17 en Panamá Este</w:t>
      </w:r>
    </w:p>
    <w:p w14:paraId="053730E1" w14:textId="77777777" w:rsidR="00653383" w:rsidRPr="00653383" w:rsidRDefault="00653383" w:rsidP="00096149">
      <w:pPr>
        <w:widowControl/>
        <w:autoSpaceDE/>
        <w:autoSpaceDN/>
        <w:jc w:val="center"/>
        <w:rPr>
          <w:rFonts w:ascii="Times New Roman" w:eastAsia="Times New Roman" w:hAnsi="Times New Roman" w:cs="Times New Roman"/>
          <w:lang w:val="es-US" w:eastAsia="es-MX"/>
        </w:rPr>
      </w:pPr>
      <w:r w:rsidRPr="00653383">
        <w:rPr>
          <w:rFonts w:ascii="Arial" w:eastAsia="Times New Roman" w:hAnsi="Arial" w:cs="Arial"/>
          <w:color w:val="000000"/>
          <w:lang w:val="es-US" w:eastAsia="es-MX"/>
        </w:rPr>
        <w:t>Nombre Apellido</w:t>
      </w:r>
    </w:p>
    <w:p w14:paraId="315ADBE4" w14:textId="77777777" w:rsidR="00653383" w:rsidRPr="00653383" w:rsidRDefault="00653383" w:rsidP="00096149">
      <w:pPr>
        <w:widowControl/>
        <w:autoSpaceDE/>
        <w:autoSpaceDN/>
        <w:jc w:val="center"/>
        <w:rPr>
          <w:rFonts w:ascii="Times New Roman" w:eastAsia="Times New Roman" w:hAnsi="Times New Roman" w:cs="Times New Roman"/>
          <w:lang w:val="es-US" w:eastAsia="es-MX"/>
        </w:rPr>
      </w:pPr>
      <w:r w:rsidRPr="00653383">
        <w:rPr>
          <w:rFonts w:ascii="Arial" w:eastAsia="Times New Roman" w:hAnsi="Arial" w:cs="Arial"/>
          <w:color w:val="000000"/>
          <w:lang w:val="es-US" w:eastAsia="es-MX"/>
        </w:rPr>
        <w:t>Institución, Ciudad. País</w:t>
      </w:r>
    </w:p>
    <w:p w14:paraId="05B27D7E" w14:textId="77777777" w:rsidR="00653383" w:rsidRPr="00653383" w:rsidRDefault="00653383" w:rsidP="00096149">
      <w:pPr>
        <w:widowControl/>
        <w:autoSpaceDE/>
        <w:autoSpaceDN/>
        <w:jc w:val="center"/>
        <w:rPr>
          <w:rFonts w:ascii="Times New Roman" w:eastAsia="Times New Roman" w:hAnsi="Times New Roman" w:cs="Times New Roman"/>
          <w:lang w:val="es-US" w:eastAsia="es-MX"/>
        </w:rPr>
      </w:pPr>
      <w:r w:rsidRPr="00653383">
        <w:rPr>
          <w:rFonts w:ascii="Arial" w:eastAsia="Times New Roman" w:hAnsi="Arial" w:cs="Arial"/>
          <w:color w:val="000000"/>
          <w:lang w:val="es-US" w:eastAsia="es-MX"/>
        </w:rPr>
        <w:t xml:space="preserve">Identificador ORCID: </w:t>
      </w:r>
      <w:r w:rsidRPr="00653383">
        <w:rPr>
          <w:rFonts w:ascii="Arial" w:eastAsia="Times New Roman" w:hAnsi="Arial" w:cs="Arial"/>
          <w:color w:val="000000"/>
          <w:u w:val="single"/>
          <w:lang w:val="es-US" w:eastAsia="es-MX"/>
        </w:rPr>
        <w:t>https://orcid.org/0000-0000-0000-0000</w:t>
      </w:r>
      <w:r w:rsidRPr="00653383">
        <w:rPr>
          <w:rFonts w:ascii="Arial" w:eastAsia="Times New Roman" w:hAnsi="Arial" w:cs="Arial"/>
          <w:color w:val="000000"/>
          <w:lang w:val="es-US" w:eastAsia="es-MX"/>
        </w:rPr>
        <w:t xml:space="preserve"> Correo:</w:t>
      </w:r>
      <w:hyperlink r:id="rId11" w:history="1">
        <w:r w:rsidRPr="00653383">
          <w:rPr>
            <w:rFonts w:ascii="Arial" w:eastAsia="Times New Roman" w:hAnsi="Arial" w:cs="Arial"/>
            <w:color w:val="0000FF"/>
            <w:u w:val="single"/>
            <w:lang w:val="es-US" w:eastAsia="es-MX"/>
          </w:rPr>
          <w:t>email@institucion.</w:t>
        </w:r>
      </w:hyperlink>
      <w:r w:rsidRPr="00653383">
        <w:rPr>
          <w:rFonts w:ascii="Arial" w:eastAsia="Times New Roman" w:hAnsi="Arial" w:cs="Arial"/>
          <w:color w:val="000000"/>
          <w:u w:val="single"/>
          <w:lang w:val="es-US" w:eastAsia="es-MX"/>
        </w:rPr>
        <w:t>com</w:t>
      </w:r>
    </w:p>
    <w:p w14:paraId="2B84FF13" w14:textId="6ABDAEEA" w:rsidR="00653383" w:rsidRDefault="00D93A09" w:rsidP="00096149">
      <w:pPr>
        <w:widowControl/>
        <w:autoSpaceDE/>
        <w:autoSpaceDN/>
        <w:jc w:val="center"/>
        <w:rPr>
          <w:rFonts w:ascii="Arial" w:eastAsia="Times New Roman" w:hAnsi="Arial" w:cs="Arial"/>
          <w:color w:val="000000"/>
          <w:lang w:val="es-US" w:eastAsia="es-MX"/>
        </w:rPr>
      </w:pPr>
      <w:r>
        <w:rPr>
          <w:rFonts w:ascii="Arial" w:eastAsia="Times New Roman" w:hAnsi="Arial" w:cs="Arial"/>
          <w:color w:val="000000"/>
          <w:lang w:val="es-US" w:eastAsia="es-MX"/>
        </w:rPr>
        <w:t>Carpintero</w:t>
      </w:r>
      <w:r w:rsidR="0025521C">
        <w:rPr>
          <w:rFonts w:ascii="Arial" w:eastAsia="Times New Roman" w:hAnsi="Arial" w:cs="Arial"/>
          <w:color w:val="000000"/>
          <w:lang w:val="es-US" w:eastAsia="es-MX"/>
        </w:rPr>
        <w:t>, Elicenia</w:t>
      </w:r>
    </w:p>
    <w:p w14:paraId="29AA7CC1" w14:textId="45576454" w:rsidR="00D93A09" w:rsidRPr="00653383" w:rsidRDefault="00D43C7C" w:rsidP="00096149">
      <w:pPr>
        <w:widowControl/>
        <w:autoSpaceDE/>
        <w:autoSpaceDN/>
        <w:jc w:val="center"/>
        <w:rPr>
          <w:rFonts w:ascii="Times New Roman" w:eastAsia="Times New Roman" w:hAnsi="Times New Roman" w:cs="Times New Roman"/>
          <w:lang w:val="es-US" w:eastAsia="es-MX"/>
        </w:rPr>
      </w:pPr>
      <w:r>
        <w:rPr>
          <w:rFonts w:ascii="Arial" w:eastAsia="Times New Roman" w:hAnsi="Arial" w:cs="Arial"/>
          <w:color w:val="000000"/>
          <w:lang w:val="es-US" w:eastAsia="es-MX"/>
        </w:rPr>
        <w:t>12-714-2385</w:t>
      </w:r>
    </w:p>
    <w:p w14:paraId="283A4D80" w14:textId="66C88545" w:rsidR="00653383" w:rsidRPr="00653383" w:rsidRDefault="00D43C7C" w:rsidP="00096149">
      <w:pPr>
        <w:widowControl/>
        <w:autoSpaceDE/>
        <w:autoSpaceDN/>
        <w:jc w:val="center"/>
        <w:rPr>
          <w:rFonts w:ascii="Times New Roman" w:eastAsia="Times New Roman" w:hAnsi="Times New Roman" w:cs="Times New Roman"/>
          <w:lang w:val="es-US" w:eastAsia="es-MX"/>
        </w:rPr>
      </w:pPr>
      <w:r>
        <w:rPr>
          <w:rFonts w:ascii="Arial" w:eastAsia="Times New Roman" w:hAnsi="Arial" w:cs="Arial"/>
          <w:color w:val="000000"/>
          <w:lang w:val="es-US" w:eastAsia="es-MX"/>
        </w:rPr>
        <w:t>Centro Regional Universitario</w:t>
      </w:r>
      <w:r w:rsidR="0025521C">
        <w:rPr>
          <w:rFonts w:ascii="Arial" w:eastAsia="Times New Roman" w:hAnsi="Arial" w:cs="Arial"/>
          <w:color w:val="000000"/>
          <w:lang w:val="es-US" w:eastAsia="es-MX"/>
        </w:rPr>
        <w:t xml:space="preserve"> </w:t>
      </w:r>
      <w:r>
        <w:rPr>
          <w:rFonts w:ascii="Arial" w:eastAsia="Times New Roman" w:hAnsi="Arial" w:cs="Arial"/>
          <w:color w:val="000000"/>
          <w:lang w:val="es-US" w:eastAsia="es-MX"/>
        </w:rPr>
        <w:t>Panamá</w:t>
      </w:r>
      <w:r w:rsidR="0025521C">
        <w:rPr>
          <w:rFonts w:ascii="Arial" w:eastAsia="Times New Roman" w:hAnsi="Arial" w:cs="Arial"/>
          <w:color w:val="000000"/>
          <w:lang w:val="es-US" w:eastAsia="es-MX"/>
        </w:rPr>
        <w:t xml:space="preserve"> </w:t>
      </w:r>
      <w:r>
        <w:rPr>
          <w:rFonts w:ascii="Arial" w:eastAsia="Times New Roman" w:hAnsi="Arial" w:cs="Arial"/>
          <w:color w:val="000000"/>
          <w:lang w:val="es-US" w:eastAsia="es-MX"/>
        </w:rPr>
        <w:t>Este</w:t>
      </w:r>
      <w:r w:rsidR="00653383" w:rsidRPr="00653383">
        <w:rPr>
          <w:rFonts w:ascii="Arial" w:eastAsia="Times New Roman" w:hAnsi="Arial" w:cs="Arial"/>
          <w:color w:val="000000"/>
          <w:lang w:val="es-US" w:eastAsia="es-MX"/>
        </w:rPr>
        <w:t xml:space="preserve">, </w:t>
      </w:r>
      <w:r>
        <w:rPr>
          <w:rFonts w:ascii="Arial" w:eastAsia="Times New Roman" w:hAnsi="Arial" w:cs="Arial"/>
          <w:color w:val="000000"/>
          <w:lang w:val="es-US" w:eastAsia="es-MX"/>
        </w:rPr>
        <w:t>Panamá</w:t>
      </w:r>
      <w:r w:rsidR="00ED6076">
        <w:rPr>
          <w:rFonts w:ascii="Arial" w:eastAsia="Times New Roman" w:hAnsi="Arial" w:cs="Arial"/>
          <w:color w:val="000000"/>
          <w:lang w:val="es-US" w:eastAsia="es-MX"/>
        </w:rPr>
        <w:t>. Panamá</w:t>
      </w:r>
    </w:p>
    <w:p w14:paraId="09D2F133" w14:textId="4B32683D" w:rsidR="00EA76DE" w:rsidRDefault="00653383" w:rsidP="00EA76DE">
      <w:pPr>
        <w:widowControl/>
        <w:autoSpaceDE/>
        <w:autoSpaceDN/>
        <w:jc w:val="center"/>
        <w:rPr>
          <w:rFonts w:ascii="Arial" w:eastAsia="Times New Roman" w:hAnsi="Arial" w:cs="Arial"/>
          <w:color w:val="000000"/>
          <w:lang w:val="es-US" w:eastAsia="es-MX"/>
        </w:rPr>
      </w:pPr>
      <w:r w:rsidRPr="00653383">
        <w:rPr>
          <w:rFonts w:ascii="Arial" w:eastAsia="Times New Roman" w:hAnsi="Arial" w:cs="Arial"/>
          <w:color w:val="000000"/>
          <w:lang w:val="es-US" w:eastAsia="es-MX"/>
        </w:rPr>
        <w:t xml:space="preserve">Identificador ORCID: </w:t>
      </w:r>
      <w:hyperlink r:id="rId12" w:history="1">
        <w:r w:rsidR="00EA76DE" w:rsidRPr="00741AEB">
          <w:rPr>
            <w:rStyle w:val="Hipervnculo"/>
            <w:rFonts w:ascii="Arial" w:eastAsia="Times New Roman" w:hAnsi="Arial" w:cs="Arial"/>
            <w:lang w:val="es-US" w:eastAsia="es-MX"/>
          </w:rPr>
          <w:t>https://orcid.org/0009-0005-5726-049X</w:t>
        </w:r>
      </w:hyperlink>
    </w:p>
    <w:p w14:paraId="2E657FD9" w14:textId="2A99A4BF" w:rsidR="002F32E6" w:rsidRDefault="00653383" w:rsidP="00096149">
      <w:pPr>
        <w:widowControl/>
        <w:autoSpaceDE/>
        <w:autoSpaceDN/>
        <w:jc w:val="center"/>
        <w:rPr>
          <w:rFonts w:ascii="Times New Roman" w:eastAsia="Times New Roman" w:hAnsi="Times New Roman" w:cs="Times New Roman"/>
          <w:lang w:val="es-US" w:eastAsia="es-MX"/>
        </w:rPr>
      </w:pPr>
      <w:r w:rsidRPr="00653383">
        <w:rPr>
          <w:rFonts w:ascii="Arial" w:eastAsia="Times New Roman" w:hAnsi="Arial" w:cs="Arial"/>
          <w:color w:val="000000"/>
          <w:lang w:val="es-US" w:eastAsia="es-MX"/>
        </w:rPr>
        <w:t>Cor</w:t>
      </w:r>
      <w:r w:rsidR="00150135">
        <w:rPr>
          <w:rFonts w:ascii="Arial" w:eastAsia="Times New Roman" w:hAnsi="Arial" w:cs="Arial"/>
          <w:color w:val="000000"/>
          <w:lang w:val="es-US" w:eastAsia="es-MX"/>
        </w:rPr>
        <w:t xml:space="preserve">reo: </w:t>
      </w:r>
      <w:r w:rsidR="00150135" w:rsidRPr="00653383">
        <w:rPr>
          <w:rFonts w:ascii="Times New Roman" w:eastAsia="Times New Roman" w:hAnsi="Times New Roman" w:cs="Times New Roman"/>
          <w:lang w:val="es-US" w:eastAsia="es-MX"/>
        </w:rPr>
        <w:t xml:space="preserve"> </w:t>
      </w:r>
      <w:hyperlink r:id="rId13" w:history="1">
        <w:r w:rsidR="002F32E6" w:rsidRPr="00741AEB">
          <w:rPr>
            <w:rStyle w:val="Hipervnculo"/>
            <w:rFonts w:ascii="Times New Roman" w:eastAsia="Times New Roman" w:hAnsi="Times New Roman" w:cs="Times New Roman"/>
            <w:lang w:val="es-US" w:eastAsia="es-MX"/>
          </w:rPr>
          <w:t>crpntrelicenia19@gmail.com</w:t>
        </w:r>
      </w:hyperlink>
    </w:p>
    <w:p w14:paraId="496FA515" w14:textId="274F6C4A" w:rsidR="00653383" w:rsidRDefault="002F32E6" w:rsidP="00096149">
      <w:pPr>
        <w:widowControl/>
        <w:autoSpaceDE/>
        <w:autoSpaceDN/>
        <w:jc w:val="center"/>
        <w:rPr>
          <w:rFonts w:ascii="Arial" w:eastAsia="Times New Roman" w:hAnsi="Arial" w:cs="Arial"/>
          <w:color w:val="000000"/>
          <w:lang w:val="es-US" w:eastAsia="es-MX"/>
        </w:rPr>
      </w:pPr>
      <w:r>
        <w:rPr>
          <w:rFonts w:ascii="Arial" w:eastAsia="Times New Roman" w:hAnsi="Arial" w:cs="Arial"/>
          <w:color w:val="000000"/>
          <w:lang w:val="es-US" w:eastAsia="es-MX"/>
        </w:rPr>
        <w:t>Concepción, Yaiseth</w:t>
      </w:r>
    </w:p>
    <w:p w14:paraId="4408273E" w14:textId="4E011927" w:rsidR="0025521C" w:rsidRPr="00653383" w:rsidRDefault="0025521C" w:rsidP="00096149">
      <w:pPr>
        <w:widowControl/>
        <w:autoSpaceDE/>
        <w:autoSpaceDN/>
        <w:jc w:val="center"/>
        <w:rPr>
          <w:rFonts w:ascii="Times New Roman" w:eastAsia="Times New Roman" w:hAnsi="Times New Roman" w:cs="Times New Roman"/>
          <w:lang w:val="es-US" w:eastAsia="es-MX"/>
        </w:rPr>
      </w:pPr>
      <w:r>
        <w:rPr>
          <w:rFonts w:ascii="Arial" w:eastAsia="Times New Roman" w:hAnsi="Arial" w:cs="Arial"/>
          <w:color w:val="000000"/>
          <w:lang w:val="es-US" w:eastAsia="es-MX"/>
        </w:rPr>
        <w:t>8-949-9122</w:t>
      </w:r>
    </w:p>
    <w:p w14:paraId="5B1CE201" w14:textId="5D6BA6CC" w:rsidR="00653383" w:rsidRPr="00653383" w:rsidRDefault="0025521C" w:rsidP="00096149">
      <w:pPr>
        <w:widowControl/>
        <w:autoSpaceDE/>
        <w:autoSpaceDN/>
        <w:jc w:val="center"/>
        <w:rPr>
          <w:rFonts w:ascii="Times New Roman" w:eastAsia="Times New Roman" w:hAnsi="Times New Roman" w:cs="Times New Roman"/>
          <w:lang w:val="es-US" w:eastAsia="es-MX"/>
        </w:rPr>
      </w:pPr>
      <w:r>
        <w:rPr>
          <w:rFonts w:ascii="Arial" w:eastAsia="Times New Roman" w:hAnsi="Arial" w:cs="Arial"/>
          <w:color w:val="000000"/>
          <w:lang w:val="es-US" w:eastAsia="es-MX"/>
        </w:rPr>
        <w:t>Centro Regional Universitario Panamá Este, Panamá. Panamá</w:t>
      </w:r>
    </w:p>
    <w:p w14:paraId="7A895B8E" w14:textId="4F0D0347" w:rsidR="00972475" w:rsidRDefault="00653383" w:rsidP="008B5E34">
      <w:pPr>
        <w:widowControl/>
        <w:autoSpaceDE/>
        <w:autoSpaceDN/>
        <w:jc w:val="center"/>
        <w:rPr>
          <w:rFonts w:ascii="Arial" w:eastAsia="Times New Roman" w:hAnsi="Arial" w:cs="Arial"/>
          <w:color w:val="000000"/>
          <w:lang w:val="es-US" w:eastAsia="es-MX"/>
        </w:rPr>
      </w:pPr>
      <w:r w:rsidRPr="00653383">
        <w:rPr>
          <w:rFonts w:ascii="Arial" w:eastAsia="Times New Roman" w:hAnsi="Arial" w:cs="Arial"/>
          <w:color w:val="000000"/>
          <w:lang w:val="es-US" w:eastAsia="es-MX"/>
        </w:rPr>
        <w:t>Identificador ORCID:</w:t>
      </w:r>
      <w:r w:rsidR="00972475">
        <w:rPr>
          <w:rFonts w:ascii="Arial" w:eastAsia="Times New Roman" w:hAnsi="Arial" w:cs="Arial"/>
          <w:color w:val="000000"/>
          <w:lang w:val="es-US" w:eastAsia="es-MX"/>
        </w:rPr>
        <w:t xml:space="preserve"> </w:t>
      </w:r>
      <w:hyperlink r:id="rId14" w:history="1">
        <w:r w:rsidR="00972475" w:rsidRPr="00741AEB">
          <w:rPr>
            <w:rStyle w:val="Hipervnculo"/>
            <w:rFonts w:ascii="Arial" w:eastAsia="Times New Roman" w:hAnsi="Arial" w:cs="Arial"/>
            <w:lang w:val="es-US" w:eastAsia="es-MX"/>
          </w:rPr>
          <w:t>https://orcid.org/0009-0006-0729-6352</w:t>
        </w:r>
      </w:hyperlink>
    </w:p>
    <w:p w14:paraId="0FFB36D0" w14:textId="3E771C66" w:rsidR="00653383" w:rsidRDefault="00653383" w:rsidP="008B5E34">
      <w:pPr>
        <w:widowControl/>
        <w:autoSpaceDE/>
        <w:autoSpaceDN/>
        <w:jc w:val="center"/>
        <w:rPr>
          <w:rFonts w:ascii="Arial" w:eastAsia="Times New Roman" w:hAnsi="Arial" w:cs="Arial"/>
          <w:kern w:val="2"/>
          <w:sz w:val="24"/>
          <w:szCs w:val="24"/>
          <w:lang w:val="es-US" w:eastAsia="es-MX"/>
          <w14:ligatures w14:val="standardContextual"/>
        </w:rPr>
      </w:pPr>
      <w:r w:rsidRPr="00653383">
        <w:rPr>
          <w:rFonts w:ascii="Arial" w:eastAsia="Times New Roman" w:hAnsi="Arial" w:cs="Arial"/>
          <w:color w:val="000000"/>
          <w:lang w:val="es-US" w:eastAsia="es-MX"/>
        </w:rPr>
        <w:t>Correo</w:t>
      </w:r>
      <w:r w:rsidR="0025521C">
        <w:rPr>
          <w:rFonts w:ascii="Arial" w:eastAsia="Times New Roman" w:hAnsi="Arial" w:cs="Arial"/>
          <w:color w:val="000000"/>
          <w:lang w:val="es-US" w:eastAsia="es-MX"/>
        </w:rPr>
        <w:t xml:space="preserve">: </w:t>
      </w:r>
      <w:hyperlink r:id="rId15" w:history="1">
        <w:r w:rsidR="009F5284" w:rsidRPr="00741AEB">
          <w:rPr>
            <w:rStyle w:val="Hipervnculo"/>
            <w:rFonts w:ascii="Arial" w:eastAsia="Times New Roman" w:hAnsi="Arial" w:cs="Arial"/>
            <w:lang w:val="es-US" w:eastAsia="es-MX"/>
          </w:rPr>
          <w:t>saraiconcepcion8@gmail.com</w:t>
        </w:r>
      </w:hyperlink>
      <w:r w:rsidR="009F5284">
        <w:rPr>
          <w:rFonts w:ascii="Arial" w:eastAsia="Times New Roman" w:hAnsi="Arial" w:cs="Arial"/>
          <w:kern w:val="2"/>
          <w:sz w:val="24"/>
          <w:szCs w:val="24"/>
          <w:lang w:val="es-US" w:eastAsia="es-MX"/>
          <w14:ligatures w14:val="standardContextual"/>
        </w:rPr>
        <w:t xml:space="preserve"> </w:t>
      </w:r>
    </w:p>
    <w:p w14:paraId="39B1CB40" w14:textId="7AB611DA" w:rsidR="008B5E34" w:rsidRDefault="00784542" w:rsidP="00784542">
      <w:pPr>
        <w:widowControl/>
        <w:autoSpaceDE/>
        <w:autoSpaceDN/>
        <w:spacing w:after="160"/>
        <w:jc w:val="center"/>
        <w:rPr>
          <w:rFonts w:ascii="Arial" w:eastAsia="Times New Roman" w:hAnsi="Arial" w:cs="Arial"/>
          <w:kern w:val="2"/>
          <w:sz w:val="24"/>
          <w:szCs w:val="24"/>
          <w:lang w:val="es-US" w:eastAsia="es-MX"/>
          <w14:ligatures w14:val="standardContextual"/>
        </w:rPr>
      </w:pPr>
      <w:r>
        <w:rPr>
          <w:rFonts w:ascii="Arial" w:eastAsia="Times New Roman" w:hAnsi="Arial" w:cs="Arial"/>
          <w:kern w:val="2"/>
          <w:sz w:val="24"/>
          <w:szCs w:val="24"/>
          <w:lang w:val="es-US" w:eastAsia="es-MX"/>
          <w14:ligatures w14:val="standardContextual"/>
        </w:rPr>
        <w:t>Centro Regional Universitario Panamá Este, Panamá. Panam</w:t>
      </w:r>
      <w:r w:rsidR="00F2218C">
        <w:rPr>
          <w:rFonts w:ascii="Arial" w:eastAsia="Times New Roman" w:hAnsi="Arial" w:cs="Arial"/>
          <w:kern w:val="2"/>
          <w:sz w:val="24"/>
          <w:szCs w:val="24"/>
          <w:lang w:val="es-US" w:eastAsia="es-MX"/>
          <w14:ligatures w14:val="standardContextual"/>
        </w:rPr>
        <w:t>á</w:t>
      </w:r>
    </w:p>
    <w:p w14:paraId="3575C8B7" w14:textId="5927C1E3" w:rsidR="00F2218C" w:rsidRDefault="00F2218C" w:rsidP="00784542">
      <w:pPr>
        <w:widowControl/>
        <w:autoSpaceDE/>
        <w:autoSpaceDN/>
        <w:spacing w:after="160"/>
        <w:jc w:val="center"/>
        <w:rPr>
          <w:rFonts w:ascii="Arial" w:eastAsia="Times New Roman" w:hAnsi="Arial" w:cs="Arial"/>
          <w:kern w:val="2"/>
          <w:sz w:val="24"/>
          <w:szCs w:val="24"/>
          <w:lang w:val="es-US" w:eastAsia="es-MX"/>
          <w14:ligatures w14:val="standardContextual"/>
        </w:rPr>
      </w:pPr>
      <w:r>
        <w:rPr>
          <w:rFonts w:ascii="Arial" w:eastAsia="Times New Roman" w:hAnsi="Arial" w:cs="Arial"/>
          <w:kern w:val="2"/>
          <w:sz w:val="24"/>
          <w:szCs w:val="24"/>
          <w:lang w:val="es-US" w:eastAsia="es-MX"/>
          <w14:ligatures w14:val="standardContextual"/>
        </w:rPr>
        <w:t>Identificador ORCID:</w:t>
      </w:r>
      <w:r w:rsidRPr="00F2218C">
        <w:rPr>
          <w:rFonts w:ascii="Arial" w:eastAsia="Times New Roman" w:hAnsi="Arial" w:cs="Arial"/>
          <w:kern w:val="2"/>
          <w:sz w:val="24"/>
          <w:szCs w:val="24"/>
          <w:lang w:val="es-US" w:eastAsia="es-MX"/>
          <w14:ligatures w14:val="standardContextual"/>
        </w:rPr>
        <w:t xml:space="preserve"> </w:t>
      </w:r>
      <w:hyperlink r:id="rId16" w:history="1">
        <w:r w:rsidR="005D2B86" w:rsidRPr="00D730F0">
          <w:rPr>
            <w:rStyle w:val="Hipervnculo"/>
            <w:rFonts w:ascii="Arial" w:eastAsia="Times New Roman" w:hAnsi="Arial" w:cs="Arial"/>
            <w:kern w:val="2"/>
            <w:sz w:val="24"/>
            <w:szCs w:val="24"/>
            <w:lang w:val="es-US" w:eastAsia="es-MX"/>
            <w14:ligatures w14:val="standardContextual"/>
          </w:rPr>
          <w:t>https://orcid.org/0009-0001-6188-7915</w:t>
        </w:r>
      </w:hyperlink>
    </w:p>
    <w:p w14:paraId="503AF70C" w14:textId="7EA02FA6" w:rsidR="005D2B86" w:rsidRDefault="005D2B86" w:rsidP="00784542">
      <w:pPr>
        <w:widowControl/>
        <w:autoSpaceDE/>
        <w:autoSpaceDN/>
        <w:spacing w:after="160"/>
        <w:jc w:val="center"/>
        <w:rPr>
          <w:rFonts w:ascii="Arial" w:eastAsia="Times New Roman" w:hAnsi="Arial" w:cs="Arial"/>
          <w:kern w:val="2"/>
          <w:sz w:val="24"/>
          <w:szCs w:val="24"/>
          <w:lang w:val="en-US" w:eastAsia="es-MX"/>
          <w14:ligatures w14:val="standardContextual"/>
        </w:rPr>
      </w:pPr>
      <w:r>
        <w:rPr>
          <w:rFonts w:ascii="Arial" w:eastAsia="Times New Roman" w:hAnsi="Arial" w:cs="Arial"/>
          <w:kern w:val="2"/>
          <w:sz w:val="24"/>
          <w:szCs w:val="24"/>
          <w:lang w:val="es-US" w:eastAsia="es-MX"/>
          <w14:ligatures w14:val="standardContextual"/>
        </w:rPr>
        <w:t>Correo:</w:t>
      </w:r>
      <w:r w:rsidR="001C7552">
        <w:rPr>
          <w:rFonts w:ascii="Arial" w:eastAsia="Times New Roman" w:hAnsi="Arial" w:cs="Arial"/>
          <w:kern w:val="2"/>
          <w:sz w:val="24"/>
          <w:szCs w:val="24"/>
          <w:lang w:val="en-US" w:eastAsia="es-MX"/>
          <w14:ligatures w14:val="standardContextual"/>
        </w:rPr>
        <w:t xml:space="preserve"> </w:t>
      </w:r>
      <w:hyperlink r:id="rId17" w:history="1">
        <w:r w:rsidR="001C7552" w:rsidRPr="00D730F0">
          <w:rPr>
            <w:rStyle w:val="Hipervnculo"/>
            <w:rFonts w:ascii="Arial" w:eastAsia="Times New Roman" w:hAnsi="Arial" w:cs="Arial"/>
            <w:kern w:val="2"/>
            <w:sz w:val="24"/>
            <w:szCs w:val="24"/>
            <w:lang w:val="en-US" w:eastAsia="es-MX"/>
            <w14:ligatures w14:val="standardContextual"/>
          </w:rPr>
          <w:t>najerasayleen@gmail.com</w:t>
        </w:r>
      </w:hyperlink>
    </w:p>
    <w:p w14:paraId="73E3013A" w14:textId="77777777" w:rsidR="001C7552" w:rsidRPr="001C7552" w:rsidRDefault="001C7552" w:rsidP="00784542">
      <w:pPr>
        <w:widowControl/>
        <w:autoSpaceDE/>
        <w:autoSpaceDN/>
        <w:spacing w:after="160"/>
        <w:jc w:val="center"/>
        <w:rPr>
          <w:rFonts w:ascii="Arial" w:eastAsia="Times New Roman" w:hAnsi="Arial" w:cs="Arial"/>
          <w:kern w:val="2"/>
          <w:sz w:val="24"/>
          <w:szCs w:val="24"/>
          <w:lang w:val="en-US" w:eastAsia="es-MX"/>
          <w14:ligatures w14:val="standardContextual"/>
        </w:rPr>
      </w:pPr>
    </w:p>
    <w:p w14:paraId="16D5EC79" w14:textId="4A4E5222" w:rsidR="00096149" w:rsidRPr="00EF34CD" w:rsidRDefault="006743EE" w:rsidP="00EF34CD">
      <w:pPr>
        <w:widowControl/>
        <w:autoSpaceDE/>
        <w:autoSpaceDN/>
        <w:spacing w:after="160"/>
        <w:jc w:val="both"/>
        <w:rPr>
          <w:rFonts w:ascii="Arial" w:eastAsia="Times New Roman" w:hAnsi="Arial" w:cs="Arial"/>
          <w:b/>
          <w:bCs/>
          <w:kern w:val="2"/>
          <w:sz w:val="24"/>
          <w:szCs w:val="24"/>
          <w:lang w:val="es-US" w:eastAsia="es-MX"/>
          <w14:ligatures w14:val="standardContextual"/>
        </w:rPr>
      </w:pPr>
      <w:r w:rsidRPr="00EF34CD">
        <w:rPr>
          <w:rFonts w:ascii="Arial" w:eastAsia="Times New Roman" w:hAnsi="Arial" w:cs="Arial"/>
          <w:b/>
          <w:bCs/>
          <w:kern w:val="2"/>
          <w:sz w:val="24"/>
          <w:szCs w:val="24"/>
          <w:lang w:val="es-US" w:eastAsia="es-MX"/>
          <w14:ligatures w14:val="standardContextual"/>
        </w:rPr>
        <w:t>Introducción</w:t>
      </w:r>
    </w:p>
    <w:p w14:paraId="33728A74" w14:textId="4F16917F" w:rsidR="00653383" w:rsidRPr="00EF34CD" w:rsidRDefault="00652A94" w:rsidP="00EF34CD">
      <w:pPr>
        <w:widowControl/>
        <w:autoSpaceDE/>
        <w:autoSpaceDN/>
        <w:spacing w:after="160"/>
        <w:jc w:val="both"/>
        <w:rPr>
          <w:rFonts w:ascii="Arial" w:eastAsia="Times New Roman" w:hAnsi="Arial" w:cs="Arial"/>
          <w:kern w:val="2"/>
          <w:sz w:val="24"/>
          <w:szCs w:val="24"/>
          <w:lang w:val="es-US" w:eastAsia="es-MX"/>
          <w14:ligatures w14:val="standardContextual"/>
        </w:rPr>
      </w:pPr>
      <w:r w:rsidRPr="00EF34CD">
        <w:rPr>
          <w:rFonts w:ascii="Arial" w:eastAsia="Times New Roman" w:hAnsi="Arial" w:cs="Arial"/>
          <w:kern w:val="2"/>
          <w:sz w:val="24"/>
          <w:szCs w:val="24"/>
          <w:lang w:val="es-US" w:eastAsia="es-MX"/>
          <w14:ligatures w14:val="standardContextual"/>
        </w:rPr>
        <w:t xml:space="preserve">Este proyecto tiene como propósito analizar y comprender la aplicación de la Norma Internacional de Información Financiera 17 (NIIF 17) en la región de Panamá Este, </w:t>
      </w:r>
      <w:r w:rsidR="000F379A" w:rsidRPr="00EF34CD">
        <w:rPr>
          <w:rFonts w:ascii="Arial" w:eastAsia="Times New Roman" w:hAnsi="Arial" w:cs="Arial"/>
          <w:kern w:val="2"/>
          <w:sz w:val="24"/>
          <w:szCs w:val="24"/>
          <w:lang w:val="es-US" w:eastAsia="es-MX"/>
          <w14:ligatures w14:val="standardContextual"/>
        </w:rPr>
        <w:t>a través de la elaboración de un cartel informativo sustentado en una revisión documental. Durante el desarrollo del trabajo, se busca identificar cómo esta norma</w:t>
      </w:r>
      <w:r w:rsidR="00A16806" w:rsidRPr="00EF34CD">
        <w:rPr>
          <w:rFonts w:ascii="Arial" w:eastAsia="Times New Roman" w:hAnsi="Arial" w:cs="Arial"/>
          <w:kern w:val="2"/>
          <w:sz w:val="24"/>
          <w:szCs w:val="24"/>
          <w:lang w:val="es-US" w:eastAsia="es-MX"/>
          <w14:ligatures w14:val="standardContextual"/>
        </w:rPr>
        <w:t xml:space="preserve"> </w:t>
      </w:r>
      <w:r w:rsidRPr="00EF34CD">
        <w:rPr>
          <w:rFonts w:ascii="Arial" w:eastAsia="Times New Roman" w:hAnsi="Arial" w:cs="Arial"/>
          <w:kern w:val="2"/>
          <w:sz w:val="24"/>
          <w:szCs w:val="24"/>
          <w:lang w:val="es-US" w:eastAsia="es-MX"/>
          <w14:ligatures w14:val="standardContextual"/>
        </w:rPr>
        <w:t>influye en las prácticas contables locale</w:t>
      </w:r>
      <w:r w:rsidR="00A16806" w:rsidRPr="00EF34CD">
        <w:rPr>
          <w:rFonts w:ascii="Arial" w:eastAsia="Times New Roman" w:hAnsi="Arial" w:cs="Arial"/>
          <w:kern w:val="2"/>
          <w:sz w:val="24"/>
          <w:szCs w:val="24"/>
          <w:lang w:val="es-US" w:eastAsia="es-MX"/>
          <w14:ligatures w14:val="standardContextual"/>
        </w:rPr>
        <w:t xml:space="preserve">s, </w:t>
      </w:r>
      <w:r w:rsidRPr="00EF34CD">
        <w:rPr>
          <w:rFonts w:ascii="Arial" w:eastAsia="Times New Roman" w:hAnsi="Arial" w:cs="Arial"/>
          <w:kern w:val="2"/>
          <w:sz w:val="24"/>
          <w:szCs w:val="24"/>
          <w:lang w:val="es-US" w:eastAsia="es-MX"/>
          <w14:ligatures w14:val="standardContextual"/>
        </w:rPr>
        <w:t>en la preparación de los futuros profesionales de contabilidad</w:t>
      </w:r>
      <w:r w:rsidR="00A16806" w:rsidRPr="00EF34CD">
        <w:rPr>
          <w:rFonts w:ascii="Arial" w:eastAsia="Times New Roman" w:hAnsi="Arial" w:cs="Arial"/>
          <w:kern w:val="2"/>
          <w:sz w:val="24"/>
          <w:szCs w:val="24"/>
          <w:lang w:val="es-US" w:eastAsia="es-MX"/>
          <w14:ligatures w14:val="standardContextual"/>
        </w:rPr>
        <w:t xml:space="preserve"> </w:t>
      </w:r>
      <w:r w:rsidR="00F82657" w:rsidRPr="00EF34CD">
        <w:rPr>
          <w:rFonts w:ascii="Arial" w:eastAsia="Times New Roman" w:hAnsi="Arial" w:cs="Arial"/>
          <w:kern w:val="2"/>
          <w:sz w:val="24"/>
          <w:szCs w:val="24"/>
          <w:lang w:val="es-US" w:eastAsia="es-MX"/>
          <w14:ligatures w14:val="standardContextual"/>
        </w:rPr>
        <w:t xml:space="preserve">y en la transparencia del sector asegurador. </w:t>
      </w:r>
    </w:p>
    <w:p w14:paraId="121007F7" w14:textId="2529F7F1" w:rsidR="0091219E" w:rsidRPr="00EF34CD" w:rsidRDefault="0091219E" w:rsidP="00EF34CD">
      <w:pPr>
        <w:widowControl/>
        <w:autoSpaceDE/>
        <w:autoSpaceDN/>
        <w:spacing w:after="160"/>
        <w:jc w:val="both"/>
        <w:rPr>
          <w:rFonts w:ascii="Arial" w:eastAsia="Times New Roman" w:hAnsi="Arial" w:cs="Arial"/>
          <w:b/>
          <w:bCs/>
          <w:kern w:val="2"/>
          <w:sz w:val="24"/>
          <w:szCs w:val="24"/>
          <w:lang w:val="es-US" w:eastAsia="es-MX"/>
          <w14:ligatures w14:val="standardContextual"/>
        </w:rPr>
      </w:pPr>
      <w:r w:rsidRPr="00EF34CD">
        <w:rPr>
          <w:rFonts w:ascii="Arial" w:eastAsia="Times New Roman" w:hAnsi="Arial" w:cs="Arial"/>
          <w:b/>
          <w:bCs/>
          <w:sz w:val="24"/>
          <w:szCs w:val="24"/>
        </w:rPr>
        <w:t>Objetivo</w:t>
      </w:r>
      <w:r w:rsidR="00065CD5" w:rsidRPr="00EF34CD">
        <w:rPr>
          <w:rFonts w:ascii="Arial" w:eastAsia="Times New Roman" w:hAnsi="Arial" w:cs="Arial"/>
          <w:b/>
          <w:bCs/>
          <w:sz w:val="24"/>
          <w:szCs w:val="24"/>
        </w:rPr>
        <w:t>:</w:t>
      </w:r>
    </w:p>
    <w:p w14:paraId="4C364328" w14:textId="7F30272E" w:rsidR="00653383" w:rsidRPr="00EF34CD" w:rsidRDefault="00653383" w:rsidP="00EF34CD">
      <w:pPr>
        <w:widowControl/>
        <w:autoSpaceDE/>
        <w:autoSpaceDN/>
        <w:spacing w:after="160"/>
        <w:jc w:val="both"/>
        <w:rPr>
          <w:rFonts w:ascii="Arial" w:eastAsia="Times New Roman" w:hAnsi="Arial" w:cs="Arial"/>
          <w:kern w:val="2"/>
          <w:sz w:val="24"/>
          <w:szCs w:val="24"/>
          <w:lang w:val="es-US" w:eastAsia="es-MX"/>
          <w14:ligatures w14:val="standardContextual"/>
        </w:rPr>
      </w:pPr>
      <w:r w:rsidRPr="00EF34CD">
        <w:rPr>
          <w:rFonts w:ascii="Arial" w:eastAsia="Times New Roman" w:hAnsi="Arial" w:cs="Arial"/>
          <w:kern w:val="2"/>
          <w:sz w:val="24"/>
          <w:szCs w:val="24"/>
          <w:lang w:val="es-US" w:eastAsia="es-MX"/>
          <w14:ligatures w14:val="standardContextual"/>
        </w:rPr>
        <w:t xml:space="preserve">El objetivo de esta investigación es analizar la comprensión y aplicación de la NIIF 17 desde un enfoque documental, con el propósito de identificar los avances, desafíos y perspectivas en el contexto contable panameño, particularmente en la región de Panamá Este. </w:t>
      </w:r>
    </w:p>
    <w:p w14:paraId="0D165011" w14:textId="543F8DA6" w:rsidR="00065CD5" w:rsidRPr="00EF34CD" w:rsidRDefault="00065CD5" w:rsidP="00EF34CD">
      <w:pPr>
        <w:widowControl/>
        <w:autoSpaceDE/>
        <w:autoSpaceDN/>
        <w:spacing w:after="160"/>
        <w:jc w:val="both"/>
        <w:rPr>
          <w:rFonts w:ascii="Arial" w:eastAsia="Times New Roman" w:hAnsi="Arial" w:cs="Arial"/>
          <w:b/>
          <w:bCs/>
          <w:kern w:val="2"/>
          <w:sz w:val="24"/>
          <w:szCs w:val="24"/>
          <w:lang w:val="es-US" w:eastAsia="es-MX"/>
          <w14:ligatures w14:val="standardContextual"/>
        </w:rPr>
      </w:pPr>
      <w:r w:rsidRPr="00EF34CD">
        <w:rPr>
          <w:rFonts w:ascii="Arial" w:eastAsia="Times New Roman" w:hAnsi="Arial" w:cs="Arial"/>
          <w:b/>
          <w:bCs/>
          <w:kern w:val="2"/>
          <w:sz w:val="24"/>
          <w:szCs w:val="24"/>
          <w:lang w:val="es-US" w:eastAsia="es-MX"/>
          <w14:ligatures w14:val="standardContextual"/>
        </w:rPr>
        <w:t>Metodología:</w:t>
      </w:r>
    </w:p>
    <w:p w14:paraId="58BB2627" w14:textId="359A3B21" w:rsidR="00653383" w:rsidRPr="00EF34CD" w:rsidRDefault="004B1291" w:rsidP="00EF34CD">
      <w:pPr>
        <w:widowControl/>
        <w:autoSpaceDE/>
        <w:autoSpaceDN/>
        <w:spacing w:after="160"/>
        <w:jc w:val="both"/>
        <w:rPr>
          <w:rFonts w:ascii="Arial" w:eastAsia="Times New Roman" w:hAnsi="Arial" w:cs="Arial"/>
          <w:kern w:val="2"/>
          <w:sz w:val="24"/>
          <w:szCs w:val="24"/>
          <w:lang w:val="es-US" w:eastAsia="es-MX"/>
          <w14:ligatures w14:val="standardContextual"/>
        </w:rPr>
      </w:pPr>
      <w:r w:rsidRPr="00EF34CD">
        <w:rPr>
          <w:rFonts w:ascii="Arial" w:eastAsia="Times New Roman" w:hAnsi="Arial" w:cs="Arial"/>
          <w:kern w:val="2"/>
          <w:sz w:val="24"/>
          <w:szCs w:val="24"/>
          <w:lang w:val="es-US" w:eastAsia="es-MX"/>
          <w14:ligatures w14:val="standardContextual"/>
        </w:rPr>
        <w:t>La</w:t>
      </w:r>
      <w:r w:rsidR="00FD2CD3" w:rsidRPr="00EF34CD">
        <w:rPr>
          <w:rFonts w:ascii="Arial" w:eastAsia="Times New Roman" w:hAnsi="Arial" w:cs="Arial"/>
          <w:kern w:val="2"/>
          <w:sz w:val="24"/>
          <w:szCs w:val="24"/>
          <w:lang w:val="es-US" w:eastAsia="es-MX"/>
          <w14:ligatures w14:val="standardContextual"/>
        </w:rPr>
        <w:t xml:space="preserve"> investigación se desarrolló bajo un enfoque cualitativo de tipo documental, basado en el análisis de información proveniente de fuentes secundarias. Se consultaron documentos oficiales de la Superintendencia de Seguros y Reaseguros de Panamá, informes técnicos de PwC, Deloitte y KPMG, artículos académicos, y </w:t>
      </w:r>
      <w:r w:rsidR="00FD2CD3" w:rsidRPr="00EF34CD">
        <w:rPr>
          <w:rFonts w:ascii="Arial" w:eastAsia="Times New Roman" w:hAnsi="Arial" w:cs="Arial"/>
          <w:kern w:val="2"/>
          <w:sz w:val="24"/>
          <w:szCs w:val="24"/>
          <w:lang w:val="es-US" w:eastAsia="es-MX"/>
          <w14:ligatures w14:val="standardContextual"/>
        </w:rPr>
        <w:lastRenderedPageBreak/>
        <w:t>publicaciones disponibles en portales institucionales y bases de datos en línea.</w:t>
      </w:r>
      <w:r w:rsidRPr="00EF34CD">
        <w:rPr>
          <w:rFonts w:ascii="Arial" w:eastAsia="Times New Roman" w:hAnsi="Arial" w:cs="Arial"/>
          <w:kern w:val="2"/>
          <w:sz w:val="24"/>
          <w:szCs w:val="24"/>
          <w:lang w:val="es-US" w:eastAsia="es-MX"/>
          <w14:ligatures w14:val="standardContextual"/>
        </w:rPr>
        <w:t xml:space="preserve"> </w:t>
      </w:r>
      <w:r w:rsidR="00FD2CD3" w:rsidRPr="00EF34CD">
        <w:rPr>
          <w:rFonts w:ascii="Arial" w:eastAsia="Times New Roman" w:hAnsi="Arial" w:cs="Arial"/>
          <w:kern w:val="2"/>
          <w:sz w:val="24"/>
          <w:szCs w:val="24"/>
          <w:lang w:val="es-US" w:eastAsia="es-MX"/>
          <w14:ligatures w14:val="standardContextual"/>
        </w:rPr>
        <w:t>Los criterios de inclusión consideraron estudios relacionados con la aplicación y comprensión de la NIIF 17 en Panamá y América Latina, priorizando aquellos con enfoques educativos o de impacto en la práctica contable.</w:t>
      </w:r>
    </w:p>
    <w:p w14:paraId="1EB39118" w14:textId="1D355B3A" w:rsidR="00653383" w:rsidRPr="00EF34CD" w:rsidRDefault="006C5DEC" w:rsidP="00EF34CD">
      <w:pPr>
        <w:widowControl/>
        <w:autoSpaceDE/>
        <w:autoSpaceDN/>
        <w:spacing w:after="160"/>
        <w:jc w:val="both"/>
        <w:rPr>
          <w:rFonts w:ascii="Arial" w:eastAsia="Times New Roman" w:hAnsi="Arial" w:cs="Arial"/>
          <w:b/>
          <w:bCs/>
          <w:kern w:val="2"/>
          <w:sz w:val="24"/>
          <w:szCs w:val="24"/>
          <w:lang w:val="es-US" w:eastAsia="es-MX"/>
          <w14:ligatures w14:val="standardContextual"/>
        </w:rPr>
      </w:pPr>
      <w:r w:rsidRPr="00EF34CD">
        <w:rPr>
          <w:rFonts w:ascii="Arial" w:eastAsia="Times New Roman" w:hAnsi="Arial" w:cs="Arial"/>
          <w:b/>
          <w:bCs/>
          <w:kern w:val="2"/>
          <w:sz w:val="24"/>
          <w:szCs w:val="24"/>
          <w:lang w:val="es-US" w:eastAsia="es-MX"/>
          <w14:ligatures w14:val="standardContextual"/>
        </w:rPr>
        <w:t>Desarrollo</w:t>
      </w:r>
      <w:r w:rsidR="00FA39C0" w:rsidRPr="00EF34CD">
        <w:rPr>
          <w:rFonts w:ascii="Arial" w:eastAsia="Times New Roman" w:hAnsi="Arial" w:cs="Arial"/>
          <w:b/>
          <w:bCs/>
          <w:kern w:val="2"/>
          <w:sz w:val="24"/>
          <w:szCs w:val="24"/>
          <w:lang w:val="es-US" w:eastAsia="es-MX"/>
          <w14:ligatures w14:val="standardContextual"/>
        </w:rPr>
        <w:t>:</w:t>
      </w:r>
    </w:p>
    <w:p w14:paraId="5D014C40" w14:textId="585358CD" w:rsidR="00F17379" w:rsidRPr="00EF34CD" w:rsidRDefault="00F17379" w:rsidP="00EF34CD">
      <w:pPr>
        <w:pStyle w:val="NormalWeb"/>
        <w:jc w:val="both"/>
        <w:rPr>
          <w:rFonts w:ascii="Arial" w:hAnsi="Arial" w:cs="Arial"/>
        </w:rPr>
      </w:pPr>
      <w:r w:rsidRPr="00EF34CD">
        <w:rPr>
          <w:rFonts w:ascii="Arial" w:hAnsi="Arial" w:cs="Arial"/>
        </w:rPr>
        <w:t>Durante la revisión documental, comprendimos que la NIIF 17 introduce cambios importantes en la forma en que las aseguradoras presentan su información financiera, buscando mayor claridad y transparencia. En Panamá, su aplicación avanza principalmente en grandes empresas, pero en zonas como Panamá Este aún existe poco conocimiento sobre la norma.</w:t>
      </w:r>
      <w:r w:rsidRPr="00EF34CD">
        <w:rPr>
          <w:rFonts w:ascii="Arial" w:hAnsi="Arial" w:cs="Arial"/>
        </w:rPr>
        <w:br/>
        <w:t>También observamos que en la formación universitaria la NIIF 17 no se estudia con suficiente profundidad, lo que limita su comprensión práctica entre los futuros contadores. Sin embargo, la información analizada demuestra que esta norma no solo mejora la gestión contable, sino que también impulsa una educación más actualizada y consciente de los retos del entorno profesional.</w:t>
      </w:r>
      <w:r w:rsidRPr="00EF34CD">
        <w:rPr>
          <w:rFonts w:ascii="Arial" w:hAnsi="Arial" w:cs="Arial"/>
        </w:rPr>
        <w:br/>
        <w:t>Como estudiantes universitarias, consideramos que conocer la NIIF 17 nos permite prepararnos mejor para enfrentar los cambios en la profesión y promover una contabilidad más transparente y responsable en nuestra región.</w:t>
      </w:r>
    </w:p>
    <w:p w14:paraId="6C65BCC1" w14:textId="699BF934" w:rsidR="006C5DEC" w:rsidRPr="00EF34CD" w:rsidRDefault="005B6483" w:rsidP="00EF34CD">
      <w:pPr>
        <w:widowControl/>
        <w:autoSpaceDE/>
        <w:autoSpaceDN/>
        <w:spacing w:after="160"/>
        <w:jc w:val="both"/>
        <w:rPr>
          <w:rFonts w:ascii="Arial" w:eastAsia="Times New Roman" w:hAnsi="Arial" w:cs="Arial"/>
          <w:b/>
          <w:bCs/>
          <w:kern w:val="2"/>
          <w:sz w:val="24"/>
          <w:szCs w:val="24"/>
          <w:lang w:val="es-US" w:eastAsia="es-MX"/>
          <w14:ligatures w14:val="standardContextual"/>
        </w:rPr>
      </w:pPr>
      <w:r w:rsidRPr="00EF34CD">
        <w:rPr>
          <w:rFonts w:ascii="Arial" w:eastAsia="Times New Roman" w:hAnsi="Arial" w:cs="Arial"/>
          <w:b/>
          <w:bCs/>
          <w:kern w:val="2"/>
          <w:sz w:val="24"/>
          <w:szCs w:val="24"/>
          <w:lang w:val="es-US" w:eastAsia="es-MX"/>
          <w14:ligatures w14:val="standardContextual"/>
        </w:rPr>
        <w:t>Conclusión:</w:t>
      </w:r>
    </w:p>
    <w:p w14:paraId="3D735C4F" w14:textId="49F17437" w:rsidR="005B6483" w:rsidRPr="00EF34CD" w:rsidRDefault="005B6483" w:rsidP="00EF34CD">
      <w:pPr>
        <w:widowControl/>
        <w:autoSpaceDE/>
        <w:autoSpaceDN/>
        <w:spacing w:after="160"/>
        <w:jc w:val="both"/>
        <w:rPr>
          <w:rFonts w:ascii="Arial" w:eastAsia="Times New Roman" w:hAnsi="Arial" w:cs="Arial"/>
          <w:kern w:val="2"/>
          <w:sz w:val="24"/>
          <w:szCs w:val="24"/>
          <w:lang w:val="es-US" w:eastAsia="es-MX"/>
          <w14:ligatures w14:val="standardContextual"/>
        </w:rPr>
      </w:pPr>
      <w:r w:rsidRPr="00EF34CD">
        <w:rPr>
          <w:rFonts w:ascii="Arial" w:eastAsia="Times New Roman" w:hAnsi="Arial" w:cs="Arial"/>
          <w:kern w:val="2"/>
          <w:sz w:val="24"/>
          <w:szCs w:val="24"/>
          <w:lang w:val="es-US" w:eastAsia="es-MX"/>
          <w14:ligatures w14:val="standardContextual"/>
        </w:rPr>
        <w:t>La revisión</w:t>
      </w:r>
      <w:r w:rsidR="004C2B43" w:rsidRPr="00EF34CD">
        <w:rPr>
          <w:rFonts w:ascii="Arial" w:eastAsia="Times New Roman" w:hAnsi="Arial" w:cs="Arial"/>
          <w:kern w:val="2"/>
          <w:sz w:val="24"/>
          <w:szCs w:val="24"/>
          <w:lang w:val="es-US" w:eastAsia="es-MX"/>
          <w14:ligatures w14:val="standardContextual"/>
        </w:rPr>
        <w:t xml:space="preserve"> de los</w:t>
      </w:r>
      <w:r w:rsidRPr="00EF34CD">
        <w:rPr>
          <w:rFonts w:ascii="Arial" w:eastAsia="Times New Roman" w:hAnsi="Arial" w:cs="Arial"/>
          <w:kern w:val="2"/>
          <w:sz w:val="24"/>
          <w:szCs w:val="24"/>
          <w:lang w:val="es-US" w:eastAsia="es-MX"/>
          <w14:ligatures w14:val="standardContextual"/>
        </w:rPr>
        <w:t xml:space="preserve"> </w:t>
      </w:r>
      <w:r w:rsidR="00847A1A" w:rsidRPr="00EF34CD">
        <w:rPr>
          <w:rFonts w:ascii="Arial" w:eastAsia="Times New Roman" w:hAnsi="Arial" w:cs="Arial"/>
          <w:kern w:val="2"/>
          <w:sz w:val="24"/>
          <w:szCs w:val="24"/>
          <w:lang w:val="es-US" w:eastAsia="es-MX"/>
          <w14:ligatures w14:val="standardContextual"/>
        </w:rPr>
        <w:t>documentos</w:t>
      </w:r>
      <w:r w:rsidRPr="00EF34CD">
        <w:rPr>
          <w:rFonts w:ascii="Arial" w:eastAsia="Times New Roman" w:hAnsi="Arial" w:cs="Arial"/>
          <w:kern w:val="2"/>
          <w:sz w:val="24"/>
          <w:szCs w:val="24"/>
          <w:lang w:val="es-US" w:eastAsia="es-MX"/>
          <w14:ligatures w14:val="standardContextual"/>
        </w:rPr>
        <w:t xml:space="preserve"> permitió comprender que </w:t>
      </w:r>
      <w:r w:rsidR="00847A1A" w:rsidRPr="00EF34CD">
        <w:rPr>
          <w:rFonts w:ascii="Arial" w:eastAsia="Times New Roman" w:hAnsi="Arial" w:cs="Arial"/>
          <w:kern w:val="2"/>
          <w:sz w:val="24"/>
          <w:szCs w:val="24"/>
          <w:lang w:val="es-US" w:eastAsia="es-MX"/>
          <w14:ligatures w14:val="standardContextual"/>
        </w:rPr>
        <w:t xml:space="preserve">esta </w:t>
      </w:r>
      <w:r w:rsidRPr="00EF34CD">
        <w:rPr>
          <w:rFonts w:ascii="Arial" w:eastAsia="Times New Roman" w:hAnsi="Arial" w:cs="Arial"/>
          <w:kern w:val="2"/>
          <w:sz w:val="24"/>
          <w:szCs w:val="24"/>
          <w:lang w:val="es-US" w:eastAsia="es-MX"/>
          <w14:ligatures w14:val="standardContextual"/>
        </w:rPr>
        <w:t>NIIF va más allá de un simple cambio técnico; representa una oportunidad para modernizar la educación contable y promover la transparencia financiera en Panamá Este.</w:t>
      </w:r>
      <w:r w:rsidR="00172AF4" w:rsidRPr="00EF34CD">
        <w:rPr>
          <w:rFonts w:ascii="Arial" w:eastAsia="Times New Roman" w:hAnsi="Arial" w:cs="Arial"/>
          <w:kern w:val="2"/>
          <w:sz w:val="24"/>
          <w:szCs w:val="24"/>
          <w:lang w:val="es-US" w:eastAsia="es-MX"/>
          <w14:ligatures w14:val="standardContextual"/>
        </w:rPr>
        <w:t xml:space="preserve"> </w:t>
      </w:r>
      <w:r w:rsidR="004C2B43" w:rsidRPr="00EF34CD">
        <w:rPr>
          <w:rFonts w:ascii="Arial" w:eastAsia="Times New Roman" w:hAnsi="Arial" w:cs="Arial"/>
          <w:kern w:val="2"/>
          <w:sz w:val="24"/>
          <w:szCs w:val="24"/>
          <w:lang w:val="es-US" w:eastAsia="es-MX"/>
          <w14:ligatures w14:val="standardContextual"/>
        </w:rPr>
        <w:t xml:space="preserve">Su estudio y aplicación deben ir </w:t>
      </w:r>
      <w:r w:rsidR="004C2B43" w:rsidRPr="00EF34CD">
        <w:rPr>
          <w:rFonts w:ascii="Arial" w:eastAsia="Times New Roman" w:hAnsi="Arial" w:cs="Arial"/>
          <w:b/>
          <w:bCs/>
          <w:i/>
          <w:iCs/>
          <w:kern w:val="2"/>
          <w:sz w:val="24"/>
          <w:szCs w:val="24"/>
          <w:lang w:val="es-US" w:eastAsia="es-MX"/>
          <w14:ligatures w14:val="standardContextual"/>
        </w:rPr>
        <w:t>“más allá de la contabilidad”</w:t>
      </w:r>
      <w:r w:rsidR="004C2B43" w:rsidRPr="00EF34CD">
        <w:rPr>
          <w:rFonts w:ascii="Arial" w:eastAsia="Times New Roman" w:hAnsi="Arial" w:cs="Arial"/>
          <w:kern w:val="2"/>
          <w:sz w:val="24"/>
          <w:szCs w:val="24"/>
          <w:lang w:val="es-US" w:eastAsia="es-MX"/>
          <w14:ligatures w14:val="standardContextual"/>
        </w:rPr>
        <w:t>, promoviendo una formación crítica, actualizada y adaptada a las realidades locales.</w:t>
      </w:r>
    </w:p>
    <w:p w14:paraId="0DA90C82" w14:textId="77777777" w:rsidR="005B6483" w:rsidRPr="00EF34CD" w:rsidRDefault="005B6483" w:rsidP="00EF34CD">
      <w:pPr>
        <w:widowControl/>
        <w:autoSpaceDE/>
        <w:autoSpaceDN/>
        <w:spacing w:after="160"/>
        <w:jc w:val="both"/>
        <w:rPr>
          <w:rFonts w:ascii="Arial" w:eastAsia="Times New Roman" w:hAnsi="Arial" w:cs="Arial"/>
          <w:kern w:val="2"/>
          <w:sz w:val="24"/>
          <w:szCs w:val="24"/>
          <w:lang w:val="es-US" w:eastAsia="es-MX"/>
          <w14:ligatures w14:val="standardContextual"/>
        </w:rPr>
      </w:pPr>
      <w:r w:rsidRPr="00EF34CD">
        <w:rPr>
          <w:rFonts w:ascii="Arial" w:eastAsia="Times New Roman" w:hAnsi="Arial" w:cs="Arial"/>
          <w:kern w:val="2"/>
          <w:sz w:val="24"/>
          <w:szCs w:val="24"/>
          <w:lang w:val="es-US" w:eastAsia="es-MX"/>
          <w14:ligatures w14:val="standardContextual"/>
        </w:rPr>
        <w:t>Como futuras profesionales, reconocemos la necesidad de que las instituciones educativas incorporen de manera más activa el estudio de esta norma, fomentando el pensamiento crítico, la actualización constante y la aplicación práctica del conocimiento contable.</w:t>
      </w:r>
    </w:p>
    <w:p w14:paraId="69D200E9" w14:textId="0C335556" w:rsidR="00653383" w:rsidRPr="00EF34CD" w:rsidRDefault="005B6483" w:rsidP="00EF34CD">
      <w:pPr>
        <w:widowControl/>
        <w:autoSpaceDE/>
        <w:autoSpaceDN/>
        <w:spacing w:after="160"/>
        <w:jc w:val="both"/>
        <w:rPr>
          <w:rFonts w:ascii="Arial" w:eastAsia="Times New Roman" w:hAnsi="Arial" w:cs="Arial"/>
          <w:kern w:val="2"/>
          <w:sz w:val="24"/>
          <w:szCs w:val="24"/>
          <w:lang w:val="es-US" w:eastAsia="es-MX"/>
          <w14:ligatures w14:val="standardContextual"/>
        </w:rPr>
      </w:pPr>
      <w:r w:rsidRPr="00EF34CD">
        <w:rPr>
          <w:rFonts w:ascii="Arial" w:eastAsia="Times New Roman" w:hAnsi="Arial" w:cs="Arial"/>
          <w:kern w:val="2"/>
          <w:sz w:val="24"/>
          <w:szCs w:val="24"/>
          <w:lang w:val="es-US" w:eastAsia="es-MX"/>
          <w14:ligatures w14:val="standardContextual"/>
        </w:rPr>
        <w:t>En conclusión, comprender y aplicar la NIIF 17 no solo fortalece las competencias profesionales, sino que también contribuye al desarrollo económico y educativo de la región.</w:t>
      </w:r>
    </w:p>
    <w:p w14:paraId="67F0D557" w14:textId="77777777" w:rsidR="00FA39C0" w:rsidRPr="00EF34CD" w:rsidRDefault="00FA39C0" w:rsidP="00EF34CD">
      <w:pPr>
        <w:widowControl/>
        <w:autoSpaceDE/>
        <w:autoSpaceDN/>
        <w:spacing w:after="160"/>
        <w:jc w:val="both"/>
        <w:rPr>
          <w:rFonts w:ascii="Arial" w:eastAsia="Times New Roman" w:hAnsi="Arial" w:cs="Arial"/>
          <w:kern w:val="2"/>
          <w:sz w:val="24"/>
          <w:szCs w:val="24"/>
          <w:lang w:val="es-US" w:eastAsia="es-MX"/>
          <w14:ligatures w14:val="standardContextual"/>
        </w:rPr>
      </w:pPr>
    </w:p>
    <w:p w14:paraId="3879D784" w14:textId="77777777" w:rsidR="00653383" w:rsidRPr="00EF34CD" w:rsidRDefault="00653383" w:rsidP="00EF34CD">
      <w:pPr>
        <w:widowControl/>
        <w:autoSpaceDE/>
        <w:autoSpaceDN/>
        <w:spacing w:after="160"/>
        <w:jc w:val="both"/>
        <w:rPr>
          <w:rFonts w:ascii="Arial" w:eastAsia="Times New Roman" w:hAnsi="Arial" w:cs="Arial"/>
          <w:b/>
          <w:bCs/>
          <w:kern w:val="2"/>
          <w:sz w:val="24"/>
          <w:szCs w:val="24"/>
          <w:lang w:val="es-US" w:eastAsia="es-MX"/>
          <w14:ligatures w14:val="standardContextual"/>
        </w:rPr>
      </w:pPr>
      <w:r w:rsidRPr="00EF34CD">
        <w:rPr>
          <w:rFonts w:ascii="Arial" w:eastAsia="Times New Roman" w:hAnsi="Arial" w:cs="Arial"/>
          <w:b/>
          <w:bCs/>
          <w:kern w:val="2"/>
          <w:sz w:val="24"/>
          <w:szCs w:val="24"/>
          <w:lang w:val="es-US" w:eastAsia="es-MX"/>
          <w14:ligatures w14:val="standardContextual"/>
        </w:rPr>
        <w:t xml:space="preserve">Palabras clave: </w:t>
      </w:r>
    </w:p>
    <w:p w14:paraId="631AB23D" w14:textId="49903EA2" w:rsidR="00942020" w:rsidRPr="00EF34CD" w:rsidRDefault="00653383" w:rsidP="00EF34CD">
      <w:pPr>
        <w:widowControl/>
        <w:autoSpaceDE/>
        <w:autoSpaceDN/>
        <w:spacing w:after="160"/>
        <w:jc w:val="both"/>
        <w:rPr>
          <w:rFonts w:ascii="Arial" w:eastAsia="Times New Roman" w:hAnsi="Arial" w:cs="Arial"/>
          <w:i/>
          <w:iCs/>
          <w:kern w:val="2"/>
          <w:sz w:val="24"/>
          <w:szCs w:val="24"/>
          <w:lang w:val="es-US" w:eastAsia="es-MX"/>
          <w14:ligatures w14:val="standardContextual"/>
        </w:rPr>
      </w:pPr>
      <w:r w:rsidRPr="00EF34CD">
        <w:rPr>
          <w:rFonts w:ascii="Arial" w:eastAsia="Times New Roman" w:hAnsi="Arial" w:cs="Arial"/>
          <w:i/>
          <w:iCs/>
          <w:kern w:val="2"/>
          <w:sz w:val="24"/>
          <w:szCs w:val="24"/>
          <w:lang w:val="es-US" w:eastAsia="es-MX"/>
          <w14:ligatures w14:val="standardContextual"/>
        </w:rPr>
        <w:t xml:space="preserve">NIIF 17, Panamá Este, contabilidad, </w:t>
      </w:r>
      <w:r w:rsidR="000A4640" w:rsidRPr="00EF34CD">
        <w:rPr>
          <w:rFonts w:ascii="Arial" w:eastAsia="Times New Roman" w:hAnsi="Arial" w:cs="Arial"/>
          <w:i/>
          <w:iCs/>
          <w:kern w:val="2"/>
          <w:sz w:val="24"/>
          <w:szCs w:val="24"/>
          <w:lang w:val="es-US" w:eastAsia="es-MX"/>
          <w14:ligatures w14:val="standardContextual"/>
        </w:rPr>
        <w:t>transparencia</w:t>
      </w:r>
      <w:r w:rsidRPr="00EF34CD">
        <w:rPr>
          <w:rFonts w:ascii="Arial" w:eastAsia="Times New Roman" w:hAnsi="Arial" w:cs="Arial"/>
          <w:i/>
          <w:iCs/>
          <w:kern w:val="2"/>
          <w:sz w:val="24"/>
          <w:szCs w:val="24"/>
          <w:lang w:val="es-US" w:eastAsia="es-MX"/>
          <w14:ligatures w14:val="standardContextual"/>
        </w:rPr>
        <w:t xml:space="preserve"> financiera, revisión documental.</w:t>
      </w:r>
    </w:p>
    <w:p w14:paraId="3F878130" w14:textId="77777777" w:rsidR="00942020" w:rsidRPr="00EF34CD" w:rsidRDefault="00942020" w:rsidP="00EF34CD">
      <w:pPr>
        <w:jc w:val="both"/>
        <w:rPr>
          <w:rFonts w:ascii="Arial" w:hAnsi="Arial" w:cs="Arial"/>
          <w:sz w:val="24"/>
          <w:szCs w:val="24"/>
        </w:rPr>
      </w:pPr>
    </w:p>
    <w:p w14:paraId="680EC101" w14:textId="6CB67A98" w:rsidR="00DE0A2F" w:rsidRPr="00EF34CD" w:rsidRDefault="00DE0A2F" w:rsidP="00EF34CD">
      <w:pPr>
        <w:jc w:val="both"/>
        <w:rPr>
          <w:rFonts w:ascii="Arial" w:hAnsi="Arial" w:cs="Arial"/>
          <w:sz w:val="24"/>
          <w:szCs w:val="24"/>
        </w:rPr>
      </w:pPr>
    </w:p>
    <w:sectPr w:rsidR="00DE0A2F" w:rsidRPr="00EF34CD" w:rsidSect="00942020">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42263"/>
    <w:multiLevelType w:val="hybridMultilevel"/>
    <w:tmpl w:val="ABEE56A4"/>
    <w:lvl w:ilvl="0" w:tplc="2C426A2C">
      <w:start w:val="1"/>
      <w:numFmt w:val="decimal"/>
      <w:lvlText w:val="%1."/>
      <w:lvlJc w:val="left"/>
      <w:pPr>
        <w:ind w:left="993" w:hanging="267"/>
      </w:pPr>
      <w:rPr>
        <w:rFonts w:ascii="Arial MT" w:eastAsia="Arial MT" w:hAnsi="Arial MT" w:cs="Arial MT" w:hint="default"/>
        <w:b w:val="0"/>
        <w:bCs w:val="0"/>
        <w:i w:val="0"/>
        <w:iCs w:val="0"/>
        <w:color w:val="151616"/>
        <w:spacing w:val="0"/>
        <w:w w:val="100"/>
        <w:sz w:val="24"/>
        <w:szCs w:val="24"/>
        <w:lang w:val="es-ES" w:eastAsia="en-US" w:bidi="ar-SA"/>
      </w:rPr>
    </w:lvl>
    <w:lvl w:ilvl="1" w:tplc="755E2648">
      <w:numFmt w:val="bullet"/>
      <w:lvlText w:val="•"/>
      <w:lvlJc w:val="left"/>
      <w:pPr>
        <w:ind w:left="1930" w:hanging="267"/>
      </w:pPr>
      <w:rPr>
        <w:rFonts w:hint="default"/>
        <w:lang w:val="es-ES" w:eastAsia="en-US" w:bidi="ar-SA"/>
      </w:rPr>
    </w:lvl>
    <w:lvl w:ilvl="2" w:tplc="0A827EA8">
      <w:numFmt w:val="bullet"/>
      <w:lvlText w:val="•"/>
      <w:lvlJc w:val="left"/>
      <w:pPr>
        <w:ind w:left="2861" w:hanging="267"/>
      </w:pPr>
      <w:rPr>
        <w:rFonts w:hint="default"/>
        <w:lang w:val="es-ES" w:eastAsia="en-US" w:bidi="ar-SA"/>
      </w:rPr>
    </w:lvl>
    <w:lvl w:ilvl="3" w:tplc="806054D4">
      <w:numFmt w:val="bullet"/>
      <w:lvlText w:val="•"/>
      <w:lvlJc w:val="left"/>
      <w:pPr>
        <w:ind w:left="3791" w:hanging="267"/>
      </w:pPr>
      <w:rPr>
        <w:rFonts w:hint="default"/>
        <w:lang w:val="es-ES" w:eastAsia="en-US" w:bidi="ar-SA"/>
      </w:rPr>
    </w:lvl>
    <w:lvl w:ilvl="4" w:tplc="DB4EBD76">
      <w:numFmt w:val="bullet"/>
      <w:lvlText w:val="•"/>
      <w:lvlJc w:val="left"/>
      <w:pPr>
        <w:ind w:left="4722" w:hanging="267"/>
      </w:pPr>
      <w:rPr>
        <w:rFonts w:hint="default"/>
        <w:lang w:val="es-ES" w:eastAsia="en-US" w:bidi="ar-SA"/>
      </w:rPr>
    </w:lvl>
    <w:lvl w:ilvl="5" w:tplc="E41A73DA">
      <w:numFmt w:val="bullet"/>
      <w:lvlText w:val="•"/>
      <w:lvlJc w:val="left"/>
      <w:pPr>
        <w:ind w:left="5652" w:hanging="267"/>
      </w:pPr>
      <w:rPr>
        <w:rFonts w:hint="default"/>
        <w:lang w:val="es-ES" w:eastAsia="en-US" w:bidi="ar-SA"/>
      </w:rPr>
    </w:lvl>
    <w:lvl w:ilvl="6" w:tplc="F7F04596">
      <w:numFmt w:val="bullet"/>
      <w:lvlText w:val="•"/>
      <w:lvlJc w:val="left"/>
      <w:pPr>
        <w:ind w:left="6583" w:hanging="267"/>
      </w:pPr>
      <w:rPr>
        <w:rFonts w:hint="default"/>
        <w:lang w:val="es-ES" w:eastAsia="en-US" w:bidi="ar-SA"/>
      </w:rPr>
    </w:lvl>
    <w:lvl w:ilvl="7" w:tplc="F8A8D466">
      <w:numFmt w:val="bullet"/>
      <w:lvlText w:val="•"/>
      <w:lvlJc w:val="left"/>
      <w:pPr>
        <w:ind w:left="7513" w:hanging="267"/>
      </w:pPr>
      <w:rPr>
        <w:rFonts w:hint="default"/>
        <w:lang w:val="es-ES" w:eastAsia="en-US" w:bidi="ar-SA"/>
      </w:rPr>
    </w:lvl>
    <w:lvl w:ilvl="8" w:tplc="E618BFCC">
      <w:numFmt w:val="bullet"/>
      <w:lvlText w:val="•"/>
      <w:lvlJc w:val="left"/>
      <w:pPr>
        <w:ind w:left="8444" w:hanging="267"/>
      </w:pPr>
      <w:rPr>
        <w:rFonts w:hint="default"/>
        <w:lang w:val="es-ES" w:eastAsia="en-US" w:bidi="ar-SA"/>
      </w:rPr>
    </w:lvl>
  </w:abstractNum>
  <w:num w:numId="1" w16cid:durableId="9451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7"/>
    <w:rsid w:val="000006C7"/>
    <w:rsid w:val="00065CD5"/>
    <w:rsid w:val="00066501"/>
    <w:rsid w:val="00096149"/>
    <w:rsid w:val="000A4640"/>
    <w:rsid w:val="000C279A"/>
    <w:rsid w:val="000F379A"/>
    <w:rsid w:val="00124B74"/>
    <w:rsid w:val="00150135"/>
    <w:rsid w:val="00155BB1"/>
    <w:rsid w:val="00172AF4"/>
    <w:rsid w:val="001C6BC9"/>
    <w:rsid w:val="001C7552"/>
    <w:rsid w:val="0022430A"/>
    <w:rsid w:val="00233838"/>
    <w:rsid w:val="00235441"/>
    <w:rsid w:val="0025521C"/>
    <w:rsid w:val="002A7CB9"/>
    <w:rsid w:val="002E39F1"/>
    <w:rsid w:val="002F32E6"/>
    <w:rsid w:val="00392D40"/>
    <w:rsid w:val="003C09FA"/>
    <w:rsid w:val="003D6980"/>
    <w:rsid w:val="004015AA"/>
    <w:rsid w:val="00484A3A"/>
    <w:rsid w:val="00490610"/>
    <w:rsid w:val="004A3578"/>
    <w:rsid w:val="004B1291"/>
    <w:rsid w:val="004C2B43"/>
    <w:rsid w:val="00546940"/>
    <w:rsid w:val="00562F15"/>
    <w:rsid w:val="00566D54"/>
    <w:rsid w:val="00567585"/>
    <w:rsid w:val="00571251"/>
    <w:rsid w:val="005A3C5F"/>
    <w:rsid w:val="005A45BD"/>
    <w:rsid w:val="005B6483"/>
    <w:rsid w:val="005D150B"/>
    <w:rsid w:val="005D2B86"/>
    <w:rsid w:val="005E0A59"/>
    <w:rsid w:val="005E418D"/>
    <w:rsid w:val="0064290D"/>
    <w:rsid w:val="0064465C"/>
    <w:rsid w:val="00645F18"/>
    <w:rsid w:val="00652A94"/>
    <w:rsid w:val="00653383"/>
    <w:rsid w:val="00665C70"/>
    <w:rsid w:val="006743EE"/>
    <w:rsid w:val="006B4285"/>
    <w:rsid w:val="006C5DEC"/>
    <w:rsid w:val="007027A2"/>
    <w:rsid w:val="00784542"/>
    <w:rsid w:val="007E31B8"/>
    <w:rsid w:val="007E34F8"/>
    <w:rsid w:val="00847A1A"/>
    <w:rsid w:val="008501EA"/>
    <w:rsid w:val="008B5E34"/>
    <w:rsid w:val="0091219E"/>
    <w:rsid w:val="009249C9"/>
    <w:rsid w:val="00942020"/>
    <w:rsid w:val="00972475"/>
    <w:rsid w:val="0098100C"/>
    <w:rsid w:val="00984649"/>
    <w:rsid w:val="009A57E7"/>
    <w:rsid w:val="009A7D8F"/>
    <w:rsid w:val="009D63FD"/>
    <w:rsid w:val="009F5284"/>
    <w:rsid w:val="00A16806"/>
    <w:rsid w:val="00AA720D"/>
    <w:rsid w:val="00B20A43"/>
    <w:rsid w:val="00B254FE"/>
    <w:rsid w:val="00B54DC4"/>
    <w:rsid w:val="00BA6071"/>
    <w:rsid w:val="00C307AE"/>
    <w:rsid w:val="00C70D1D"/>
    <w:rsid w:val="00D20F48"/>
    <w:rsid w:val="00D43C7C"/>
    <w:rsid w:val="00D81100"/>
    <w:rsid w:val="00D846BC"/>
    <w:rsid w:val="00D85AA1"/>
    <w:rsid w:val="00D919AE"/>
    <w:rsid w:val="00D93A09"/>
    <w:rsid w:val="00D96EF1"/>
    <w:rsid w:val="00DE0A2F"/>
    <w:rsid w:val="00DE6536"/>
    <w:rsid w:val="00EA76DE"/>
    <w:rsid w:val="00EB001B"/>
    <w:rsid w:val="00ED6076"/>
    <w:rsid w:val="00EF34CD"/>
    <w:rsid w:val="00F02CD8"/>
    <w:rsid w:val="00F17379"/>
    <w:rsid w:val="00F2218C"/>
    <w:rsid w:val="00F82657"/>
    <w:rsid w:val="00F91267"/>
    <w:rsid w:val="00FA39C0"/>
    <w:rsid w:val="00FD2CD3"/>
    <w:rsid w:val="00FD3BD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C5F"/>
  <w15:docId w15:val="{B4DF9239-FC6F-4E07-A46B-5854818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42020"/>
    <w:rPr>
      <w:color w:val="0000FF" w:themeColor="hyperlink"/>
      <w:u w:val="single"/>
    </w:rPr>
  </w:style>
  <w:style w:type="character" w:styleId="Mencinsinresolver">
    <w:name w:val="Unresolved Mention"/>
    <w:basedOn w:val="Fuentedeprrafopredeter"/>
    <w:uiPriority w:val="99"/>
    <w:semiHidden/>
    <w:unhideWhenUsed/>
    <w:rsid w:val="00942020"/>
    <w:rPr>
      <w:color w:val="605E5C"/>
      <w:shd w:val="clear" w:color="auto" w:fill="E1DFDD"/>
    </w:rPr>
  </w:style>
  <w:style w:type="character" w:styleId="Refdecomentario">
    <w:name w:val="annotation reference"/>
    <w:basedOn w:val="Fuentedeprrafopredeter"/>
    <w:uiPriority w:val="99"/>
    <w:semiHidden/>
    <w:unhideWhenUsed/>
    <w:rsid w:val="00942020"/>
    <w:rPr>
      <w:sz w:val="16"/>
      <w:szCs w:val="16"/>
    </w:rPr>
  </w:style>
  <w:style w:type="paragraph" w:styleId="Textocomentario">
    <w:name w:val="annotation text"/>
    <w:basedOn w:val="Normal"/>
    <w:link w:val="TextocomentarioCar"/>
    <w:uiPriority w:val="99"/>
    <w:unhideWhenUsed/>
    <w:rsid w:val="00942020"/>
    <w:rPr>
      <w:sz w:val="20"/>
      <w:szCs w:val="20"/>
    </w:rPr>
  </w:style>
  <w:style w:type="character" w:customStyle="1" w:styleId="TextocomentarioCar">
    <w:name w:val="Texto comentario Car"/>
    <w:basedOn w:val="Fuentedeprrafopredeter"/>
    <w:link w:val="Textocomentario"/>
    <w:uiPriority w:val="99"/>
    <w:rsid w:val="009420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2020"/>
    <w:rPr>
      <w:b/>
      <w:bCs/>
    </w:rPr>
  </w:style>
  <w:style w:type="character" w:customStyle="1" w:styleId="AsuntodelcomentarioCar">
    <w:name w:val="Asunto del comentario Car"/>
    <w:basedOn w:val="TextocomentarioCar"/>
    <w:link w:val="Asuntodelcomentario"/>
    <w:uiPriority w:val="99"/>
    <w:semiHidden/>
    <w:rsid w:val="00942020"/>
    <w:rPr>
      <w:rFonts w:ascii="Arial MT" w:eastAsia="Arial MT" w:hAnsi="Arial MT" w:cs="Arial MT"/>
      <w:b/>
      <w:bCs/>
      <w:sz w:val="20"/>
      <w:szCs w:val="20"/>
      <w:lang w:val="es-ES"/>
    </w:rPr>
  </w:style>
  <w:style w:type="paragraph" w:styleId="NormalWeb">
    <w:name w:val="Normal (Web)"/>
    <w:basedOn w:val="Normal"/>
    <w:uiPriority w:val="99"/>
    <w:unhideWhenUsed/>
    <w:rsid w:val="00F17379"/>
    <w:pPr>
      <w:widowControl/>
      <w:autoSpaceDE/>
      <w:autoSpaceDN/>
      <w:spacing w:before="100" w:beforeAutospacing="1" w:after="100" w:afterAutospacing="1"/>
    </w:pPr>
    <w:rPr>
      <w:rFonts w:ascii="Times New Roman" w:eastAsiaTheme="minorEastAsia" w:hAnsi="Times New Roman" w:cs="Times New Roman"/>
      <w:sz w:val="24"/>
      <w:szCs w:val="24"/>
      <w:lang w:val="es-US" w:eastAsia="es-MX"/>
    </w:rPr>
  </w:style>
  <w:style w:type="paragraph" w:styleId="z-Principiodelformulario">
    <w:name w:val="HTML Top of Form"/>
    <w:basedOn w:val="Normal"/>
    <w:next w:val="Normal"/>
    <w:link w:val="z-PrincipiodelformularioCar"/>
    <w:hidden/>
    <w:uiPriority w:val="99"/>
    <w:semiHidden/>
    <w:unhideWhenUsed/>
    <w:rsid w:val="00F17379"/>
    <w:pPr>
      <w:widowControl/>
      <w:pBdr>
        <w:bottom w:val="single" w:sz="6" w:space="1" w:color="auto"/>
      </w:pBdr>
      <w:autoSpaceDE/>
      <w:autoSpaceDN/>
      <w:jc w:val="center"/>
    </w:pPr>
    <w:rPr>
      <w:rFonts w:ascii="Arial" w:eastAsiaTheme="minorEastAsia" w:hAnsi="Arial" w:cs="Arial"/>
      <w:vanish/>
      <w:sz w:val="16"/>
      <w:szCs w:val="16"/>
      <w:lang w:val="es-US" w:eastAsia="es-MX"/>
    </w:rPr>
  </w:style>
  <w:style w:type="character" w:customStyle="1" w:styleId="z-PrincipiodelformularioCar">
    <w:name w:val="z-Principio del formulario Car"/>
    <w:basedOn w:val="Fuentedeprrafopredeter"/>
    <w:link w:val="z-Principiodelformulario"/>
    <w:uiPriority w:val="99"/>
    <w:semiHidden/>
    <w:rsid w:val="00F17379"/>
    <w:rPr>
      <w:rFonts w:ascii="Arial" w:eastAsiaTheme="minorEastAsia" w:hAnsi="Arial" w:cs="Arial"/>
      <w:vanish/>
      <w:sz w:val="16"/>
      <w:szCs w:val="16"/>
      <w:lang w:val="es-US" w:eastAsia="es-MX"/>
    </w:rPr>
  </w:style>
  <w:style w:type="paragraph" w:customStyle="1" w:styleId="placeholder">
    <w:name w:val="placeholder"/>
    <w:basedOn w:val="Normal"/>
    <w:rsid w:val="00F17379"/>
    <w:pPr>
      <w:widowControl/>
      <w:autoSpaceDE/>
      <w:autoSpaceDN/>
      <w:spacing w:before="100" w:beforeAutospacing="1" w:after="100" w:afterAutospacing="1"/>
    </w:pPr>
    <w:rPr>
      <w:rFonts w:ascii="Times New Roman" w:eastAsiaTheme="minorEastAsia" w:hAnsi="Times New Roman" w:cs="Times New Roman"/>
      <w:sz w:val="24"/>
      <w:szCs w:val="24"/>
      <w:lang w:val="es-US" w:eastAsia="es-MX"/>
    </w:rPr>
  </w:style>
  <w:style w:type="paragraph" w:styleId="z-Finaldelformulario">
    <w:name w:val="HTML Bottom of Form"/>
    <w:basedOn w:val="Normal"/>
    <w:next w:val="Normal"/>
    <w:link w:val="z-FinaldelformularioCar"/>
    <w:hidden/>
    <w:uiPriority w:val="99"/>
    <w:semiHidden/>
    <w:unhideWhenUsed/>
    <w:rsid w:val="00F17379"/>
    <w:pPr>
      <w:widowControl/>
      <w:pBdr>
        <w:top w:val="single" w:sz="6" w:space="1" w:color="auto"/>
      </w:pBdr>
      <w:autoSpaceDE/>
      <w:autoSpaceDN/>
      <w:jc w:val="center"/>
    </w:pPr>
    <w:rPr>
      <w:rFonts w:ascii="Arial" w:eastAsiaTheme="minorEastAsia" w:hAnsi="Arial" w:cs="Arial"/>
      <w:vanish/>
      <w:sz w:val="16"/>
      <w:szCs w:val="16"/>
      <w:lang w:val="es-US" w:eastAsia="es-MX"/>
    </w:rPr>
  </w:style>
  <w:style w:type="character" w:customStyle="1" w:styleId="z-FinaldelformularioCar">
    <w:name w:val="z-Final del formulario Car"/>
    <w:basedOn w:val="Fuentedeprrafopredeter"/>
    <w:link w:val="z-Finaldelformulario"/>
    <w:uiPriority w:val="99"/>
    <w:semiHidden/>
    <w:rsid w:val="00F17379"/>
    <w:rPr>
      <w:rFonts w:ascii="Arial" w:eastAsiaTheme="minorEastAsia" w:hAnsi="Arial" w:cs="Arial"/>
      <w:vanish/>
      <w:sz w:val="16"/>
      <w:szCs w:val="16"/>
      <w:lang w:val="es-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hyperlink" Target="mailto:crpntrelicenia19@gmail.com"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hyperlink" Target="https://orcid.org/0009-0005-5726-049X" TargetMode="External" /><Relationship Id="rId17" Type="http://schemas.openxmlformats.org/officeDocument/2006/relationships/hyperlink" Target="mailto:najerasayleen@gmail.com" TargetMode="External" /><Relationship Id="rId2" Type="http://schemas.openxmlformats.org/officeDocument/2006/relationships/styles" Target="styles.xml" /><Relationship Id="rId16" Type="http://schemas.openxmlformats.org/officeDocument/2006/relationships/hyperlink" Target="https://orcid.org/0009-0001-6188-7915" TargetMode="Externa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about:blank" TargetMode="External" /><Relationship Id="rId5" Type="http://schemas.openxmlformats.org/officeDocument/2006/relationships/image" Target="media/image1.png" /><Relationship Id="rId15" Type="http://schemas.openxmlformats.org/officeDocument/2006/relationships/hyperlink" Target="mailto:saraiconcepcion8@gmail.com" TargetMode="External" /><Relationship Id="rId10" Type="http://schemas.openxmlformats.org/officeDocument/2006/relationships/image" Target="media/image6.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hyperlink" Target="https://orcid.org/0009-0006-0729-63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gomez</dc:creator>
  <cp:lastModifiedBy>Elicenia Carpintero</cp:lastModifiedBy>
  <cp:revision>2</cp:revision>
  <dcterms:created xsi:type="dcterms:W3CDTF">2025-10-20T18:13:00Z</dcterms:created>
  <dcterms:modified xsi:type="dcterms:W3CDTF">2025-10-20T18:13:00Z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2025-04-20T00:00:00Z</vt:filetime>
  </property>
</Properties>
</file>